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9F" w:rsidRPr="00CA18D1" w:rsidRDefault="00CA18D1">
      <w:pPr>
        <w:rPr>
          <w:rFonts w:ascii="Arial" w:hAnsi="Arial" w:cs="Arial"/>
          <w:sz w:val="20"/>
        </w:rPr>
      </w:pPr>
      <w:r w:rsidRPr="00CA18D1">
        <w:rPr>
          <w:rFonts w:ascii="Arial" w:hAnsi="Arial" w:cs="Arial"/>
          <w:b/>
          <w:bCs/>
          <w:sz w:val="24"/>
          <w:szCs w:val="28"/>
        </w:rPr>
        <w:t xml:space="preserve">Rozkład materiału i plan dydaktyczny </w:t>
      </w:r>
      <w:r w:rsidRPr="00CA18D1">
        <w:rPr>
          <w:rFonts w:ascii="Arial" w:hAnsi="Arial" w:cs="Arial"/>
          <w:b/>
          <w:bCs/>
          <w:i/>
          <w:iCs/>
          <w:sz w:val="24"/>
          <w:szCs w:val="28"/>
        </w:rPr>
        <w:t xml:space="preserve">Planeta Nowa </w:t>
      </w:r>
      <w:r w:rsidRPr="00CA18D1">
        <w:rPr>
          <w:rFonts w:ascii="Arial" w:hAnsi="Arial" w:cs="Arial"/>
          <w:b/>
          <w:bCs/>
          <w:sz w:val="24"/>
          <w:szCs w:val="28"/>
        </w:rPr>
        <w:t>dla klasy 6</w:t>
      </w:r>
    </w:p>
    <w:tbl>
      <w:tblPr>
        <w:tblStyle w:val="Tabela-Siatka"/>
        <w:tblW w:w="15307" w:type="dxa"/>
        <w:tblLook w:val="04A0" w:firstRow="1" w:lastRow="0" w:firstColumn="1" w:lastColumn="0" w:noHBand="0" w:noVBand="1"/>
      </w:tblPr>
      <w:tblGrid>
        <w:gridCol w:w="554"/>
        <w:gridCol w:w="6"/>
        <w:gridCol w:w="1977"/>
        <w:gridCol w:w="6"/>
        <w:gridCol w:w="2549"/>
        <w:gridCol w:w="4243"/>
        <w:gridCol w:w="9"/>
        <w:gridCol w:w="1408"/>
        <w:gridCol w:w="9"/>
        <w:gridCol w:w="4525"/>
        <w:gridCol w:w="9"/>
        <w:gridCol w:w="12"/>
      </w:tblGrid>
      <w:tr w:rsidR="008272B4" w:rsidTr="00BB0188">
        <w:trPr>
          <w:gridAfter w:val="1"/>
          <w:wAfter w:w="12" w:type="dxa"/>
        </w:trPr>
        <w:tc>
          <w:tcPr>
            <w:tcW w:w="560" w:type="dxa"/>
            <w:gridSpan w:val="2"/>
            <w:vAlign w:val="center"/>
          </w:tcPr>
          <w:p w:rsidR="0064019F" w:rsidRPr="00CA18D1" w:rsidRDefault="0064019F" w:rsidP="005F2479">
            <w:pPr>
              <w:autoSpaceDE w:val="0"/>
              <w:autoSpaceDN w:val="0"/>
              <w:adjustRightInd w:val="0"/>
              <w:ind w:left="-115" w:right="-72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Nr</w:t>
            </w:r>
          </w:p>
          <w:p w:rsidR="0064019F" w:rsidRPr="00CA18D1" w:rsidRDefault="0064019F" w:rsidP="005F2479">
            <w:pPr>
              <w:ind w:left="-115" w:right="-72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lekcji</w:t>
            </w:r>
          </w:p>
        </w:tc>
        <w:tc>
          <w:tcPr>
            <w:tcW w:w="1983" w:type="dxa"/>
            <w:gridSpan w:val="2"/>
            <w:vAlign w:val="center"/>
          </w:tcPr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Temat lekcji</w:t>
            </w:r>
          </w:p>
        </w:tc>
        <w:tc>
          <w:tcPr>
            <w:tcW w:w="2549" w:type="dxa"/>
            <w:vAlign w:val="center"/>
          </w:tcPr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Treści nauczania</w:t>
            </w:r>
          </w:p>
        </w:tc>
        <w:tc>
          <w:tcPr>
            <w:tcW w:w="4252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Główne cele lekcji w postaci wymagań edukacyjnych.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Uczeń:</w:t>
            </w:r>
          </w:p>
        </w:tc>
        <w:tc>
          <w:tcPr>
            <w:tcW w:w="1417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Zapis w nowej</w:t>
            </w:r>
          </w:p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podstawie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programowej</w:t>
            </w:r>
          </w:p>
        </w:tc>
        <w:tc>
          <w:tcPr>
            <w:tcW w:w="4534" w:type="dxa"/>
            <w:gridSpan w:val="2"/>
            <w:vAlign w:val="center"/>
          </w:tcPr>
          <w:p w:rsidR="0064019F" w:rsidRPr="00CA18D1" w:rsidRDefault="0064019F" w:rsidP="006401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Proponowane środki dydaktyczne</w:t>
            </w:r>
          </w:p>
          <w:p w:rsidR="0064019F" w:rsidRPr="00CA18D1" w:rsidRDefault="0064019F" w:rsidP="006401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color w:val="B30000"/>
                <w:sz w:val="18"/>
                <w:szCs w:val="18"/>
              </w:rPr>
              <w:t>i procedury osiągania celów</w:t>
            </w:r>
          </w:p>
        </w:tc>
      </w:tr>
      <w:tr w:rsidR="00CA18D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sz w:val="18"/>
                <w:szCs w:val="18"/>
              </w:rPr>
              <w:t>I. Współrzędne geograficzne</w:t>
            </w:r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CA18D1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83" w:type="dxa"/>
            <w:gridSpan w:val="2"/>
          </w:tcPr>
          <w:p w:rsidR="0064019F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Czym są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geograficzne?</w:t>
            </w:r>
          </w:p>
        </w:tc>
        <w:tc>
          <w:tcPr>
            <w:tcW w:w="2555" w:type="dxa"/>
            <w:gridSpan w:val="2"/>
          </w:tcPr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cechy południków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podział kuli ziemskiej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półkulę wschodnią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półkulę zachodnią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podział kuli ziemskiej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półkulę północną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półkulę południową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długość geograficzna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szerokość geograficzna,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współrzędne geograficzne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położenie 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wybranych punktów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globusie i mapie</w:t>
            </w:r>
          </w:p>
          <w:p w:rsidR="0064019F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zastosowanie GPS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do wyznaczania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geograficznych</w:t>
            </w:r>
          </w:p>
        </w:tc>
        <w:tc>
          <w:tcPr>
            <w:tcW w:w="4252" w:type="dxa"/>
            <w:gridSpan w:val="2"/>
          </w:tcPr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wymienia cechy południków i równoleżników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na globusie południki i równoleżniki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południki 0° i 180°, półkulę wschodnią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półkulę zachodnią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wskazuje równik, półkulę północną i półkulę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południową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CA18D1">
              <w:rPr>
                <w:rFonts w:cstheme="minorHAnsi"/>
                <w:i/>
                <w:sz w:val="18"/>
                <w:szCs w:val="18"/>
              </w:rPr>
              <w:t>współrzędne geograficzne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CA18D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CA18D1">
              <w:rPr>
                <w:rFonts w:cstheme="minorHAnsi"/>
                <w:sz w:val="18"/>
                <w:szCs w:val="18"/>
              </w:rPr>
              <w:t xml:space="preserve"> i </w:t>
            </w:r>
            <w:r w:rsidRPr="00CA18D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zakres wartości długości geograficznej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szerokości geograficznej</w:t>
            </w:r>
          </w:p>
          <w:p w:rsidR="00CA18D1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odczytuje szerokość geograficzną i długość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geograficzną wybranych punktów na globusie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mapie</w:t>
            </w:r>
          </w:p>
          <w:p w:rsidR="0064019F" w:rsidRPr="00CA18D1" w:rsidRDefault="00CA18D1" w:rsidP="00CA18D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współrzędne geograficzne punktu,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którym się znajduje, za pomocą aplikacji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obsługującej mapy w smartfonie lub w komputerze</w:t>
            </w:r>
          </w:p>
        </w:tc>
        <w:tc>
          <w:tcPr>
            <w:tcW w:w="1417" w:type="dxa"/>
            <w:gridSpan w:val="2"/>
          </w:tcPr>
          <w:p w:rsidR="00CA18D1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VI.1</w:t>
            </w:r>
          </w:p>
          <w:p w:rsidR="00CA18D1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VI.2</w:t>
            </w:r>
          </w:p>
          <w:p w:rsidR="0064019F" w:rsidRPr="00CA18D1" w:rsidRDefault="00CA18D1" w:rsidP="00F04B7B">
            <w:pPr>
              <w:ind w:left="127" w:hanging="127"/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VI.3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globusy indukcyjne – rysowanie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globusy fizyczne – wskazywanie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równoleżników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oraz półkul: północnej, południowej, wschodniej i zachodniej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praca z tekstem z podręcznika – omówienie cech południków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równoleżników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burza mózgów – współrzędne geograficzne, długość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geograficzna i szerokość geograficzna</w:t>
            </w:r>
          </w:p>
          <w:p w:rsidR="0064019F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omówienie zasad działania odbiorników GPS</w:t>
            </w:r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223035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2"/>
          </w:tcPr>
          <w:p w:rsidR="0064019F" w:rsidRPr="00CA18D1" w:rsidRDefault="00CA18D1" w:rsidP="00CA18D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Współrzędne</w:t>
            </w:r>
            <w:r>
              <w:rPr>
                <w:rFonts w:eastAsia="Humanst521EU-Normal" w:cstheme="minorHAnsi"/>
                <w:sz w:val="18"/>
                <w:szCs w:val="18"/>
              </w:rPr>
              <w:t xml:space="preserve"> </w:t>
            </w:r>
            <w:r w:rsidRPr="00CA18D1">
              <w:rPr>
                <w:rFonts w:eastAsia="Humanst521EU-Normal" w:cstheme="minorHAnsi"/>
                <w:sz w:val="18"/>
                <w:szCs w:val="18"/>
              </w:rPr>
              <w:t>geograficzne –</w:t>
            </w:r>
            <w:r>
              <w:rPr>
                <w:rFonts w:eastAsia="Humanst521EU-Normal" w:cstheme="minorHAnsi"/>
                <w:sz w:val="18"/>
                <w:szCs w:val="18"/>
              </w:rPr>
              <w:t xml:space="preserve"> </w:t>
            </w:r>
            <w:r w:rsidRPr="00CA18D1">
              <w:rPr>
                <w:rFonts w:eastAsia="Humanst521EU-Normal" w:cstheme="minorHAnsi"/>
                <w:sz w:val="18"/>
                <w:szCs w:val="18"/>
              </w:rPr>
              <w:t>ćwiczenia</w:t>
            </w:r>
          </w:p>
        </w:tc>
        <w:tc>
          <w:tcPr>
            <w:tcW w:w="2555" w:type="dxa"/>
            <w:gridSpan w:val="2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lokalizowanie miejsc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powierzchni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za pomocą współrzędnych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geograficznych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rozciągłość południkowa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rozciągłość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równoleżnikowa</w:t>
            </w:r>
          </w:p>
        </w:tc>
        <w:tc>
          <w:tcPr>
            <w:tcW w:w="4252" w:type="dxa"/>
            <w:gridSpan w:val="2"/>
          </w:tcPr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określa położenie matematyczno-geograficzne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punktów i obszarów na mapach świata i Europy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sporządzonych w różnych skalach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współrzędne geograficzne na podstawie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mapy drogowej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odszukuje obiekty na mapie na podstawie podanych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 geograficznych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CA18D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CA18D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  <w:p w:rsidR="00CA18D1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oblicza rozciągłość południkową i rozciągłość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równoleżnikową wybranych obszarów na Ziemi</w:t>
            </w:r>
          </w:p>
          <w:p w:rsidR="0064019F" w:rsidRPr="00CA18D1" w:rsidRDefault="00CA18D1" w:rsidP="00223035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wyznacza w terenie współrzędne geograficzne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dowolnych punktów za pomocą mapy i GPS</w:t>
            </w:r>
          </w:p>
        </w:tc>
        <w:tc>
          <w:tcPr>
            <w:tcW w:w="1417" w:type="dxa"/>
            <w:gridSpan w:val="2"/>
          </w:tcPr>
          <w:p w:rsidR="00CA18D1" w:rsidRPr="00CA18D1" w:rsidRDefault="00CA18D1" w:rsidP="00F04B7B">
            <w:pPr>
              <w:autoSpaceDE w:val="0"/>
              <w:autoSpaceDN w:val="0"/>
              <w:adjustRightInd w:val="0"/>
              <w:jc w:val="center"/>
              <w:rPr>
                <w:rFonts w:eastAsia="Humanst521EU-Normal"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VI.1</w:t>
            </w:r>
          </w:p>
          <w:p w:rsidR="00CA18D1" w:rsidRPr="00CA18D1" w:rsidRDefault="00CA18D1" w:rsidP="00F04B7B">
            <w:pPr>
              <w:autoSpaceDE w:val="0"/>
              <w:autoSpaceDN w:val="0"/>
              <w:adjustRightInd w:val="0"/>
              <w:jc w:val="center"/>
              <w:rPr>
                <w:rFonts w:eastAsia="Humanst521EU-Normal"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VI.2</w:t>
            </w:r>
          </w:p>
          <w:p w:rsidR="0064019F" w:rsidRPr="00CA18D1" w:rsidRDefault="00CA18D1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eastAsia="Humanst521EU-Normal" w:cstheme="minorHAnsi"/>
                <w:sz w:val="18"/>
                <w:szCs w:val="18"/>
              </w:rPr>
              <w:t>VI.3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określanie położenia matematyczno-geograficznego punktów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i obszarów na mapach świata i Europy sporządzonych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 różnych skalach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ćwiczenia w wyznaczaniu współrzędnych geograficznych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globusie oraz na mapach ogólnogeograficznych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drogowych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ćwiczenia we wskazywaniu obiektów na mapie na podstawie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współrzędnych geograficznych</w:t>
            </w:r>
          </w:p>
          <w:p w:rsidR="00CA18D1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obliczanie rozciągłości południkowej i rozciągłości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równoleżnikowej między dwoma punktami na mapie</w:t>
            </w:r>
          </w:p>
          <w:p w:rsidR="0064019F" w:rsidRPr="00CA18D1" w:rsidRDefault="00CA18D1" w:rsidP="005F2479">
            <w:pPr>
              <w:ind w:left="127" w:right="-101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prezentowanie przykładów praktycznego wykorzystania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odbiorników GPS</w:t>
            </w:r>
          </w:p>
        </w:tc>
      </w:tr>
      <w:tr w:rsidR="00CA18D1" w:rsidTr="00BB0188">
        <w:trPr>
          <w:gridAfter w:val="1"/>
          <w:wAfter w:w="12" w:type="dxa"/>
        </w:trPr>
        <w:tc>
          <w:tcPr>
            <w:tcW w:w="554" w:type="dxa"/>
          </w:tcPr>
          <w:p w:rsidR="00CA18D1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741" w:type="dxa"/>
            <w:gridSpan w:val="10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CA18D1">
              <w:rPr>
                <w:rFonts w:cstheme="minorHAnsi"/>
                <w:i/>
                <w:sz w:val="18"/>
                <w:szCs w:val="18"/>
              </w:rPr>
              <w:t>Współrzędne geograficzne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CA18D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b/>
                <w:bCs/>
                <w:sz w:val="18"/>
                <w:szCs w:val="17"/>
              </w:rPr>
              <w:t>II. Ruchy Ziemi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2"/>
          </w:tcPr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Ziemia</w:t>
            </w:r>
          </w:p>
          <w:p w:rsidR="00CA18D1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w Układzie</w:t>
            </w:r>
          </w:p>
          <w:p w:rsidR="0064019F" w:rsidRPr="00CA18D1" w:rsidRDefault="00CA18D1" w:rsidP="00CA18D1">
            <w:pPr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Słonecznym</w:t>
            </w:r>
          </w:p>
        </w:tc>
        <w:tc>
          <w:tcPr>
            <w:tcW w:w="2555" w:type="dxa"/>
            <w:gridSpan w:val="2"/>
          </w:tcPr>
          <w:p w:rsidR="00CA18D1" w:rsidRPr="00CA18D1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 xml:space="preserve">• </w:t>
            </w:r>
            <w:r w:rsidR="00CA18D1" w:rsidRPr="00CA18D1">
              <w:rPr>
                <w:rFonts w:cstheme="minorHAnsi"/>
                <w:sz w:val="18"/>
                <w:szCs w:val="18"/>
              </w:rPr>
              <w:t>budowa Układu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A18D1" w:rsidRPr="00CA18D1">
              <w:rPr>
                <w:rFonts w:cstheme="minorHAnsi"/>
                <w:sz w:val="18"/>
                <w:szCs w:val="18"/>
              </w:rPr>
              <w:t>Słonecznego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• rodzaje ciał niebieskich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w</w:t>
            </w:r>
            <w:r w:rsidR="00223035">
              <w:rPr>
                <w:rFonts w:cstheme="minorHAnsi"/>
                <w:sz w:val="18"/>
                <w:szCs w:val="18"/>
              </w:rPr>
              <w:t> </w:t>
            </w:r>
            <w:r w:rsidRPr="00CA18D1">
              <w:rPr>
                <w:rFonts w:cstheme="minorHAnsi"/>
                <w:sz w:val="18"/>
                <w:szCs w:val="18"/>
              </w:rPr>
              <w:t>Układzie Słonecznym</w:t>
            </w:r>
          </w:p>
        </w:tc>
        <w:tc>
          <w:tcPr>
            <w:tcW w:w="4243" w:type="dxa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• opisuje budowę Układu Słonecznego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 xml:space="preserve">• wyjaśnia znaczenie terminów: </w:t>
            </w:r>
            <w:r w:rsidRPr="00223035">
              <w:rPr>
                <w:rFonts w:cstheme="minorHAnsi"/>
                <w:i/>
                <w:sz w:val="18"/>
                <w:szCs w:val="18"/>
              </w:rPr>
              <w:t>gwiazda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planeta</w:t>
            </w:r>
            <w:r w:rsidRPr="00CA18D1">
              <w:rPr>
                <w:rFonts w:cstheme="minorHAnsi"/>
                <w:sz w:val="18"/>
                <w:szCs w:val="18"/>
              </w:rPr>
              <w:t>,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i/>
                <w:sz w:val="18"/>
                <w:szCs w:val="18"/>
              </w:rPr>
              <w:t>planetoida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meteor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meteoryt</w:t>
            </w:r>
            <w:r w:rsidRPr="00CA18D1">
              <w:rPr>
                <w:rFonts w:cstheme="minorHAnsi"/>
                <w:sz w:val="18"/>
                <w:szCs w:val="18"/>
              </w:rPr>
              <w:t xml:space="preserve">, </w:t>
            </w:r>
            <w:r w:rsidRPr="00223035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podaje różnicę między gwiazdą a planetą</w:t>
            </w:r>
          </w:p>
          <w:p w:rsidR="0064019F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rozpoznaje rodzaje ciał niebieskich przedstawionych</w:t>
            </w:r>
            <w:r w:rsidR="00223035"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na ilustracji i podaje ich nazwy</w:t>
            </w:r>
          </w:p>
        </w:tc>
        <w:tc>
          <w:tcPr>
            <w:tcW w:w="1417" w:type="dxa"/>
            <w:gridSpan w:val="2"/>
          </w:tcPr>
          <w:p w:rsidR="0064019F" w:rsidRPr="00CA18D1" w:rsidRDefault="00CA18D1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0188">
              <w:rPr>
                <w:rFonts w:cstheme="minorHAnsi"/>
                <w:sz w:val="18"/>
                <w:szCs w:val="18"/>
              </w:rPr>
              <w:lastRenderedPageBreak/>
              <w:t>V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lastRenderedPageBreak/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CA18D1" w:rsidRPr="00CA18D1" w:rsidRDefault="00CA18D1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5E4347" w:rsidRPr="005E4347" w:rsidRDefault="005E4347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praca z tekstem z podręcznika –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E4347">
              <w:rPr>
                <w:rFonts w:cstheme="minorHAnsi"/>
                <w:i/>
                <w:sz w:val="18"/>
                <w:szCs w:val="18"/>
              </w:rPr>
              <w:t>gwiazda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planeta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planetoida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meteor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meteoryt</w:t>
            </w:r>
            <w:r w:rsidRPr="005E4347">
              <w:rPr>
                <w:rFonts w:cstheme="minorHAnsi"/>
                <w:sz w:val="18"/>
                <w:szCs w:val="18"/>
              </w:rPr>
              <w:t xml:space="preserve">, </w:t>
            </w:r>
            <w:r w:rsidRPr="005E4347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5E4347" w:rsidRPr="005E4347" w:rsidRDefault="005E4347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analiza infografiki Planety Układu Słonecznego</w:t>
            </w:r>
          </w:p>
          <w:p w:rsidR="00CA18D1" w:rsidRPr="00CA18D1" w:rsidRDefault="005E4347" w:rsidP="008C7811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E4347">
              <w:rPr>
                <w:rFonts w:cstheme="minorHAnsi"/>
                <w:sz w:val="18"/>
                <w:szCs w:val="18"/>
              </w:rPr>
              <w:t>• burza mózgów – różnice między Ziemią a innymi planetami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E4347">
              <w:rPr>
                <w:rFonts w:cstheme="minorHAnsi"/>
                <w:sz w:val="18"/>
                <w:szCs w:val="18"/>
              </w:rPr>
              <w:t>Układu Słonecznego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223035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3" w:type="dxa"/>
            <w:gridSpan w:val="2"/>
          </w:tcPr>
          <w:p w:rsidR="0064019F" w:rsidRPr="00CA18D1" w:rsidRDefault="00223035" w:rsidP="0022303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Ruch obrotowy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223035" w:rsidRPr="00223035" w:rsidRDefault="00F04B7B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</w:t>
            </w:r>
            <w:r w:rsidR="00223035" w:rsidRPr="00223035">
              <w:rPr>
                <w:rFonts w:cstheme="minorHAnsi"/>
                <w:sz w:val="18"/>
                <w:szCs w:val="18"/>
              </w:rPr>
              <w:t>cechy ruchu obrotowego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23035"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następstwa ruchu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obrotowego Ziemi: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dzień i noc oraz pozorna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wędrówka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pozorna wędrówka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 w różnych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porach roku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obserwacja pozornej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wędrówki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 niebie z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użyciem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gnomonu</w:t>
            </w:r>
          </w:p>
          <w:p w:rsidR="00223035" w:rsidRPr="00223035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związek między ruchem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obrotowym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a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występowaniem stref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czasowych</w:t>
            </w:r>
          </w:p>
          <w:p w:rsidR="0064019F" w:rsidRPr="00CA18D1" w:rsidRDefault="00223035" w:rsidP="00F04B7B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umowna linia zmiany daty</w:t>
            </w:r>
          </w:p>
        </w:tc>
        <w:tc>
          <w:tcPr>
            <w:tcW w:w="4243" w:type="dxa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04B7B">
              <w:rPr>
                <w:rFonts w:cstheme="minorHAnsi"/>
                <w:i/>
                <w:sz w:val="18"/>
                <w:szCs w:val="18"/>
              </w:rPr>
              <w:t>ruch obrotowy Ziemi</w:t>
            </w:r>
            <w:r w:rsidRPr="00223035">
              <w:rPr>
                <w:rFonts w:cstheme="minorHAnsi"/>
                <w:sz w:val="18"/>
                <w:szCs w:val="18"/>
              </w:rPr>
              <w:t>,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i/>
                <w:sz w:val="18"/>
                <w:szCs w:val="18"/>
              </w:rPr>
              <w:t>doba</w:t>
            </w:r>
            <w:r w:rsidRPr="00223035">
              <w:rPr>
                <w:rFonts w:cstheme="minorHAnsi"/>
                <w:sz w:val="18"/>
                <w:szCs w:val="18"/>
              </w:rPr>
              <w:t xml:space="preserve">, </w:t>
            </w:r>
            <w:r w:rsidRPr="00F04B7B">
              <w:rPr>
                <w:rFonts w:cstheme="minorHAnsi"/>
                <w:i/>
                <w:sz w:val="18"/>
                <w:szCs w:val="18"/>
              </w:rPr>
              <w:t>górowanie Słońca</w:t>
            </w:r>
            <w:r w:rsidRPr="00223035">
              <w:rPr>
                <w:rFonts w:cstheme="minorHAnsi"/>
                <w:sz w:val="18"/>
                <w:szCs w:val="18"/>
              </w:rPr>
              <w:t xml:space="preserve">, </w:t>
            </w:r>
            <w:r w:rsidRPr="00F04B7B">
              <w:rPr>
                <w:rFonts w:cstheme="minorHAnsi"/>
                <w:i/>
                <w:sz w:val="18"/>
                <w:szCs w:val="18"/>
              </w:rPr>
              <w:t>wysokość górowania Słońca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demonstruje ruch obrotowy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 Słońca i Ziemi (globusa)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podaje cechy ruchu obrotowego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wymienia następstwa ruchu obrotowego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na podstawie ilustracji występowanie dnia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nocy jako głównego następstwa ruchu obrotowego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pozorną wędrówkę Słońca po niebie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wędrówkę Słońca po niebie w różnych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porach roku 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na podstawie ilustracji zależność między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kątem padania promieni słonecznych a długością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cienia gnomonu lub cienia drzewa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zależność między ruchem obrotowym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a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różnicą czasu na Ziemi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przebieg linii zmiany daty</w:t>
            </w:r>
          </w:p>
        </w:tc>
        <w:tc>
          <w:tcPr>
            <w:tcW w:w="1417" w:type="dxa"/>
            <w:gridSpan w:val="2"/>
          </w:tcPr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V.1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V.2</w:t>
            </w:r>
          </w:p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V.3</w:t>
            </w:r>
          </w:p>
        </w:tc>
        <w:tc>
          <w:tcPr>
            <w:tcW w:w="4534" w:type="dxa"/>
            <w:gridSpan w:val="2"/>
          </w:tcPr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CA18D1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CA18D1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A18D1">
              <w:rPr>
                <w:rFonts w:cstheme="minorHAnsi"/>
                <w:sz w:val="18"/>
                <w:szCs w:val="18"/>
              </w:rPr>
              <w:t>(w miarę możliwości szkoły)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CA18D1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CA18D1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demonstracja ruchu obrotowego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postęp ruchu obrotowego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przykładzie południka przechodzącego przez Warszawę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pozorna wędrówka Słońca po niebie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różnych porach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mapy stref czasowych i przebiegu linii zmiany daty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prezentacja multimedialna – następstwa ruchu obrotowego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64019F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obserwacja pozornej wędrówki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 użyciem gnomonu</w:t>
            </w:r>
          </w:p>
          <w:p w:rsidR="00CA18D1" w:rsidRPr="00CA18D1" w:rsidRDefault="00CA18D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F04B7B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4019F" w:rsidRPr="00F04B7B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83" w:type="dxa"/>
            <w:gridSpan w:val="2"/>
          </w:tcPr>
          <w:p w:rsidR="0064019F" w:rsidRPr="00CA18D1" w:rsidRDefault="00223035" w:rsidP="00F04B7B">
            <w:pPr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Ruch obiegowy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cechy ruchu obiegowego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zmiany oświetlenia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 podczas ruchu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obiegowego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dniach astronomicznych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pór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zmiany długości dnia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 nocy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ciągu roku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zjawiska dnia polarnego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 nocy polarnej</w:t>
            </w:r>
          </w:p>
        </w:tc>
        <w:tc>
          <w:tcPr>
            <w:tcW w:w="4243" w:type="dxa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demonstruje ruch obiegowy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cechy ruchu obiegowego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przedstawia zmiany w oświetleniu Ziemi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 dniach astronomicznych pór roku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wyjaśnia, jak się zmienia wysokość górowania Słońca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w różnych miejscach na Ziemi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omawia zmiany długości dnia i nocy w ciągu roku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wyjaśnia przyczyny występowania dnia polarnego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i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nocy polarnej</w:t>
            </w:r>
          </w:p>
        </w:tc>
        <w:tc>
          <w:tcPr>
            <w:tcW w:w="1417" w:type="dxa"/>
            <w:gridSpan w:val="2"/>
          </w:tcPr>
          <w:p w:rsidR="00223035" w:rsidRPr="00223035" w:rsidRDefault="00223035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V.4</w:t>
            </w:r>
          </w:p>
          <w:p w:rsidR="0064019F" w:rsidRPr="00CA18D1" w:rsidRDefault="00223035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V.5</w:t>
            </w:r>
          </w:p>
        </w:tc>
        <w:tc>
          <w:tcPr>
            <w:tcW w:w="4534" w:type="dxa"/>
            <w:gridSpan w:val="2"/>
          </w:tcPr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223035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223035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demonstracja ruchu obiegowego Ziemi z wykorzystaniem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modeli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analiza ilustracji – zmiany w oświetleniu Ziemi w</w:t>
            </w:r>
            <w:r w:rsidR="00F04B7B">
              <w:rPr>
                <w:rFonts w:cstheme="minorHAnsi"/>
                <w:sz w:val="18"/>
                <w:szCs w:val="18"/>
              </w:rPr>
              <w:t> </w:t>
            </w:r>
            <w:r w:rsidRPr="00223035">
              <w:rPr>
                <w:rFonts w:cstheme="minorHAnsi"/>
                <w:sz w:val="18"/>
                <w:szCs w:val="18"/>
              </w:rPr>
              <w:t>pierwszych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dniach astronomicznych pór roku</w:t>
            </w:r>
          </w:p>
          <w:p w:rsidR="00223035" w:rsidRPr="00223035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 xml:space="preserve">• analiza tekstu w podręczniku </w:t>
            </w:r>
            <w:r w:rsidRPr="00F04B7B">
              <w:rPr>
                <w:rFonts w:cstheme="minorHAnsi"/>
                <w:i/>
                <w:sz w:val="18"/>
                <w:szCs w:val="18"/>
              </w:rPr>
              <w:t>Jak się zmienia długość dnia i nocy</w:t>
            </w:r>
            <w:r w:rsidR="00F04B7B" w:rsidRPr="00F04B7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i/>
                <w:sz w:val="18"/>
                <w:szCs w:val="18"/>
              </w:rPr>
              <w:t>w ciągu roku?</w:t>
            </w:r>
          </w:p>
          <w:p w:rsidR="0064019F" w:rsidRPr="00CA18D1" w:rsidRDefault="00223035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223035">
              <w:rPr>
                <w:rFonts w:cstheme="minorHAnsi"/>
                <w:sz w:val="18"/>
                <w:szCs w:val="18"/>
              </w:rPr>
              <w:t>• prezentacja multimedialna – następstwa ruchu obiegowego</w:t>
            </w:r>
            <w:r w:rsidR="00F04B7B">
              <w:rPr>
                <w:rFonts w:cstheme="minorHAnsi"/>
                <w:sz w:val="18"/>
                <w:szCs w:val="18"/>
              </w:rPr>
              <w:t xml:space="preserve"> </w:t>
            </w:r>
            <w:r w:rsidRPr="00223035">
              <w:rPr>
                <w:rFonts w:cstheme="minorHAnsi"/>
                <w:sz w:val="18"/>
                <w:szCs w:val="18"/>
              </w:rPr>
              <w:t>Ziemi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83" w:type="dxa"/>
            <w:gridSpan w:val="2"/>
          </w:tcPr>
          <w:p w:rsidR="0064019F" w:rsidRPr="00CA18D1" w:rsidRDefault="00F04B7B" w:rsidP="00F04B7B">
            <w:pPr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Strefy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2555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kryteria wyróżniania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stref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i przebieg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cechy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oświetlenie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a</w:t>
            </w:r>
            <w:r w:rsidR="008C7811"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>zróżnicowanie klimatu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>krajobrazów</w:t>
            </w:r>
          </w:p>
        </w:tc>
        <w:tc>
          <w:tcPr>
            <w:tcW w:w="4243" w:type="dxa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wymienia kryteria wyróżniania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wskazuje na mapie i globusie strefy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oraz przebieg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charakteryzuje strefy oświetlenia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04B7B">
              <w:rPr>
                <w:rFonts w:cstheme="minorHAnsi"/>
                <w:sz w:val="18"/>
                <w:szCs w:val="18"/>
              </w:rPr>
              <w:t xml:space="preserve">uwzględnieniem wysokości górowania Słońca, </w:t>
            </w:r>
            <w:r w:rsidRPr="00F04B7B">
              <w:rPr>
                <w:rFonts w:cstheme="minorHAnsi"/>
                <w:sz w:val="18"/>
                <w:szCs w:val="18"/>
              </w:rPr>
              <w:lastRenderedPageBreak/>
              <w:t>czasu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trwania dnia i nocy oraz występowania pór roku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wykazuje związek między ruchem obiegowym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 a strefami jej oświetlenia oraz strefowym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zróżnicowaniem klimatów i krajobrazów na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1417" w:type="dxa"/>
            <w:gridSpan w:val="2"/>
          </w:tcPr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lastRenderedPageBreak/>
              <w:t>V.6</w:t>
            </w:r>
          </w:p>
        </w:tc>
        <w:tc>
          <w:tcPr>
            <w:tcW w:w="4534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04B7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04B7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analiza infografiki z podręcznika Charakterystyka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 Ziemi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lastRenderedPageBreak/>
              <w:t>• wskazywanie na globusie i mapie ogólnogeograficznej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oświetlenia Ziemi i granic tych stref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charakteryzowanie na podstawie ilustracji stref oświetlenia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Ziemi z uwzględnieniem wysokości górowania Słońca, czasu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trwania dnia i nocy oraz występowania pór roku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wykazywanie związku między ruchem obiegowym Ziemi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a strefami jej oświetlania oraz strefowym zróżnicowaniem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klimatów i krajobrazów na Ziemi na podstawie mapy stref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klimatycznych i mapy stref krajobrazowych – zamieszczonych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w podręczniku</w:t>
            </w:r>
          </w:p>
        </w:tc>
      </w:tr>
      <w:tr w:rsidR="005F2479" w:rsidTr="00BB0188">
        <w:trPr>
          <w:gridAfter w:val="2"/>
          <w:wAfter w:w="21" w:type="dxa"/>
        </w:trPr>
        <w:tc>
          <w:tcPr>
            <w:tcW w:w="554" w:type="dxa"/>
          </w:tcPr>
          <w:p w:rsidR="0064019F" w:rsidRPr="00CA18D1" w:rsidRDefault="00F04B7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3" w:type="dxa"/>
            <w:gridSpan w:val="2"/>
          </w:tcPr>
          <w:p w:rsidR="0064019F" w:rsidRPr="00CA18D1" w:rsidRDefault="00F04B7B" w:rsidP="00F04B7B">
            <w:pPr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Lekcja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3" w:type="dxa"/>
          </w:tcPr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V.1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V.2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V.3</w:t>
            </w:r>
          </w:p>
          <w:p w:rsidR="00F04B7B" w:rsidRPr="00F04B7B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V.4</w:t>
            </w:r>
          </w:p>
          <w:p w:rsidR="00F04B7B" w:rsidRPr="00F04B7B" w:rsidRDefault="00BB0188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V.5</w:t>
            </w:r>
          </w:p>
          <w:p w:rsidR="0064019F" w:rsidRPr="00CA18D1" w:rsidRDefault="00F04B7B" w:rsidP="00F04B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V.6</w:t>
            </w:r>
          </w:p>
        </w:tc>
        <w:tc>
          <w:tcPr>
            <w:tcW w:w="4534" w:type="dxa"/>
            <w:gridSpan w:val="2"/>
          </w:tcPr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F04B7B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04B7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04B7B" w:rsidRPr="00F04B7B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4B7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F04B7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04B7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04B7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8272B4" w:rsidTr="00BB0188">
        <w:trPr>
          <w:gridAfter w:val="2"/>
          <w:wAfter w:w="21" w:type="dxa"/>
        </w:trPr>
        <w:tc>
          <w:tcPr>
            <w:tcW w:w="554" w:type="dxa"/>
          </w:tcPr>
          <w:p w:rsidR="008C7811" w:rsidRPr="00CA18D1" w:rsidRDefault="008C7811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4732" w:type="dxa"/>
            <w:gridSpan w:val="9"/>
          </w:tcPr>
          <w:p w:rsidR="008C7811" w:rsidRPr="008C781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8C7811">
              <w:rPr>
                <w:rFonts w:cstheme="minorHAnsi"/>
                <w:i/>
                <w:sz w:val="18"/>
                <w:szCs w:val="18"/>
              </w:rPr>
              <w:t>Ruchy Ziemi</w:t>
            </w:r>
          </w:p>
          <w:p w:rsidR="008C7811" w:rsidRPr="00CA18D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8C7811" w:rsidTr="00BB0188">
        <w:trPr>
          <w:trHeight w:val="283"/>
        </w:trPr>
        <w:tc>
          <w:tcPr>
            <w:tcW w:w="15307" w:type="dxa"/>
            <w:gridSpan w:val="12"/>
            <w:vAlign w:val="center"/>
          </w:tcPr>
          <w:p w:rsidR="008C7811" w:rsidRPr="008C7811" w:rsidRDefault="008C7811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8C7811">
              <w:rPr>
                <w:rFonts w:cstheme="minorHAnsi"/>
                <w:b/>
                <w:bCs/>
                <w:sz w:val="18"/>
                <w:szCs w:val="17"/>
              </w:rPr>
              <w:t>III. Środowisko przyrodnicze i ludność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Położenie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ukształtowanie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i granice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kontynentu europejskiego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linia brzegowa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wybrane typy wybrzeży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ukształtowanie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położenie Europy i przebieg jej granic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linię brzegową Europy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decydujące o długości linii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brzegowej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uczeń rozpoznaje przykładowe typy wybrzeży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 przedstawione na fotografiach.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ukształtowanie powierzchni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Europy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ukształtowanie powierzchni północnej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południowej oraz wschodniej i zachodniej części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VII.1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VII.3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położenia i przebiegu granic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644E3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charakteryzowanie jej linii brzegowej z wykorzystaniem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analiza infografiki w podręczniku </w:t>
            </w:r>
            <w:r w:rsidRPr="00274CD0">
              <w:rPr>
                <w:rFonts w:cstheme="minorHAnsi"/>
                <w:i/>
                <w:sz w:val="18"/>
                <w:szCs w:val="18"/>
              </w:rPr>
              <w:t>Linia brzegowa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opisywanie ukształtowania powierzchni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mapy ogólnogeograficznej tego kontynentu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porównawcza – ukształtowanie powierzchni północnej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południowej oraz wschodniej i zachodniej części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Wulkany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trzęsienia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 na Islandii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budowa płytowa 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geograficzne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położenie Islandii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granicy płyt 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Islandii: gorące źródła,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wulkany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wpływ budowy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geologicznej na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występowanie wulkanów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trzęsień ziemi na 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obszary występowania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trzęsień ziemi i wulkanów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świecie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skutki wybuchów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wulkanów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trzęsień ziemi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omawia budowę płytową litosfery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położenie geograficzne Islandii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ogólnogeograficznej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położenie Islandii na granicy płyt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litosfery na podstawie mapy geologicznej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charakterystyczne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5644E3">
              <w:rPr>
                <w:rFonts w:cstheme="minorHAnsi"/>
                <w:i/>
                <w:sz w:val="18"/>
                <w:szCs w:val="18"/>
              </w:rPr>
              <w:t>wulkan</w:t>
            </w:r>
            <w:r w:rsidRPr="009133BB">
              <w:rPr>
                <w:rFonts w:cstheme="minorHAnsi"/>
                <w:sz w:val="18"/>
                <w:szCs w:val="18"/>
              </w:rPr>
              <w:t xml:space="preserve">, </w:t>
            </w:r>
            <w:r w:rsidRPr="005644E3">
              <w:rPr>
                <w:rFonts w:cstheme="minorHAnsi"/>
                <w:i/>
                <w:sz w:val="18"/>
                <w:szCs w:val="18"/>
              </w:rPr>
              <w:t>magma</w:t>
            </w:r>
            <w:r w:rsidRPr="009133BB">
              <w:rPr>
                <w:rFonts w:cstheme="minorHAnsi"/>
                <w:sz w:val="18"/>
                <w:szCs w:val="18"/>
              </w:rPr>
              <w:t>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5644E3">
              <w:rPr>
                <w:rFonts w:cstheme="minorHAnsi"/>
                <w:i/>
                <w:sz w:val="18"/>
                <w:szCs w:val="18"/>
              </w:rPr>
              <w:t>erupcja</w:t>
            </w:r>
            <w:r w:rsidRPr="009133BB">
              <w:rPr>
                <w:rFonts w:cstheme="minorHAnsi"/>
                <w:sz w:val="18"/>
                <w:szCs w:val="18"/>
              </w:rPr>
              <w:t xml:space="preserve">, </w:t>
            </w:r>
            <w:r w:rsidRPr="005644E3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opisuje warunki występowania gejzerów na 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wyjaśnia wpływ położenia Islandii na granicy płyt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litosfery na występowanie tam wulkanów i trzęsień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przykłady innych obszarów występowania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trzęsień ziemi i wulkanów na świecie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geologicznej i ogólnogeograficznej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skutki wybuchów wulkanów i trzęsień ziemi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dodatkowych źródeł informacji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VII.4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budowy płytowej litosfery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opisanie położenia geograficznego Islandii na podstawie mapy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ogólnogeograficznej 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położenia Islandii na podstawie mapy płyt litosfery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 xml:space="preserve">z podręcznika oraz infografiki </w:t>
            </w:r>
            <w:r w:rsidRPr="00274CD0">
              <w:rPr>
                <w:rFonts w:cstheme="minorHAnsi"/>
                <w:i/>
                <w:sz w:val="18"/>
                <w:szCs w:val="18"/>
              </w:rPr>
              <w:t>Położenie Islandii na granicy płyt</w:t>
            </w:r>
            <w:r w:rsidR="0066389D" w:rsidRPr="00274CD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274CD0">
              <w:rPr>
                <w:rFonts w:cstheme="minorHAnsi"/>
                <w:i/>
                <w:sz w:val="18"/>
                <w:szCs w:val="18"/>
              </w:rPr>
              <w:t>litosfery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analiza fotografii – charakterystyczne elementy krajobrazu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Islandii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wpływu położenia Islandii na granicy płyt litosfery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występowanie tam wulkanów i trzęsień ziemi na podstawie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 geologicznej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mapy – inne obszary występowania trzęsień ziemi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wulkanów na świecie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prezentacja multimedialna lub wyświetlanie filmu na temat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skutków wybuchów wulkanów i trzęsień ziemi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Zróżnicowanie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czynniki kształtujące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 Europy: oświetlenie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Ziemi, położenie między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Oceanem Atlantyckim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a Azją, prądy morskie,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ukształtowanie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powierzchni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strefy klimatyczne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oraz typy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klimatu 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cechy różnych typów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odmian klimatu Europy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klimat a roślinność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wpływające na zróżnicowanie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 na podstawie mapy, w których strefach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oświetlenia Ziemi leży Europa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kryteria wyróżniania stref klimatycznych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strefy klimatyczne oraz wybrane typy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odmiany klimatu na podstawie mapy klimatycznej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podaje różnice między strefami klimatycznymi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występującymi 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cechy różnych typów i odmian klimatu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na podstawie klimatogramów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wskazuje na mapie klimatycznej Europy obszary,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których panują różne typy oraz odmiany klimatu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strefy klimatyczne oraz charakterystyczną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roślinność w Europie na podstawie klimatogramów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fotografii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VII.5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czynników wpływających na zróżnicowanie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klimatyczne Europy na podstawie mapy ogólnogeograficznej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określanie, w których strefach oświetlenia Ziemi leży Europa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tekstu z podręcznika dotyczącego kryteriów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wyróżniania stref klimatycznych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stref klimatycznych oraz wybranych typów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odmian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klimatu z wykorzystaniem mapy klimatycznej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różnice między poszczególnymi strefami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klimatycznymi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cech różnych typów i odmian klimatu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klimatycznej Europy obszarów,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których występują różne typy i odmiany klimatu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omówienie stref klimatycznych i charakterystycznej dla nich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roślinności na podstawie klimatogramów i fotografii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Podział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liczba państw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zmiany na mapie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politycznej Europy pod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koniec XX w.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i skutki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integracji europejskiej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rola Unii Europejskiej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274CD0">
              <w:t> </w:t>
            </w:r>
            <w:r w:rsidRPr="009133BB">
              <w:rPr>
                <w:rFonts w:cstheme="minorHAnsi"/>
                <w:sz w:val="18"/>
                <w:szCs w:val="18"/>
              </w:rPr>
              <w:t>przemianach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społecznych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gospodarczych Europy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największe i najmniejsze kraje Europy oraz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wskazuje je na mapie politycznej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państwa powstałe na przełomie lat 80. 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90.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XX w. i wskazuje je na mapie politycznej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wyjaśnia, w jakim celu powstała Unia Europejska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rolę Unii Europejskiej w przemianach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społecznych i gospodarczych Europy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VII.2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274CD0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politycznej największych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najmniejszych krajów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zmian na mapie politycznej Europy pod koniec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XX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w.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na mapie politycznej Europy nowych państw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powstałych na przełomie lat 80. i 90. XX w.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znaczenie Unii Europejskiej na świecie oraz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dla mieszkańców państw członkowskich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9133BB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Rozmieszczenie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ludności.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Starzenie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społeczeństw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czynniki wpływające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rozmieszczenie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gęstość zaludnienia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 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liczba ludności Europy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tle liczby ludności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zmiany liczby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struktura wieku i płci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piramidy wieku i płci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społeczeństwa młodego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społeczeństwa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starzejącego się w Europie</w:t>
            </w:r>
          </w:p>
          <w:p w:rsidR="0064019F" w:rsidRPr="00CA18D1" w:rsidRDefault="009133BB" w:rsidP="00274CD0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proces starzenia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 i jego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konsekwencje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czynniki wpływające na rozmieszczenie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zróżnicowanie rozmieszczenia</w:t>
            </w:r>
            <w:r w:rsidR="0066389D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gęstość zaludnienia w Europie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mapy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liczbę ludności Europy z liczbą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pozostałych kontynentów na podstawie wykresu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zmiany liczby ludności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analizuje strukturę ludności na podstawie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przykładowej piramidy wieku i płci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piramidy wieku i płci społeczeństwa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młodego i społeczeństwa starzejącego się w Europie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analizuje przyczyny i konsekwencje starzenia się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społeczeństw w Europie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VII.6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VII.7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określanie czynników wpływających na rozmieszczenie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 z wykorzystaniem metody rybiego szkieletu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omawianie zróżnicowania rozmieszczenia 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gęstości zaludnienia w Europie na podstawie mapy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wykresu – porównywanie liczby ludności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z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liczbą ludności innych kontynentów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piramidy wieku i płci wybranego społeczeństwa,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np. Polski</w:t>
            </w:r>
          </w:p>
          <w:p w:rsidR="009133BB" w:rsidRPr="009133BB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porównywanie piramid wieku i płci społeczeństwa młodego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społeczeństwa starzejącego się w Europie</w:t>
            </w:r>
          </w:p>
          <w:p w:rsidR="0064019F" w:rsidRPr="00CA18D1" w:rsidRDefault="009133BB" w:rsidP="005644E3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praca z tekstem z podręcznika – przyczyny i skutki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starzenia się społeczeństw w Europie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Zróżnicowanie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Europy.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Migracje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migracji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kraje imigracyjne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grupy narodowościowe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274CD0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 w krajach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przyczyny zróżnicowania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narodowościowego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językowego ludności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zróżnicowanie religijne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kulturowe Europy oraz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jego skutki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wyjaśnia przyczyny migracji ludności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kraje imigracyjne i emigracyjne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przyczyny nielegalnej migracji do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ocenia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grupy narodowościowe i językowe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w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przyczyny zróżnicowania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narodowościowego i językowego ludności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 zróżnicowanie kulturowe i religijne Europy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skutki zróżnicowania kulturowego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religijnego ludności Europy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VII.8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analiza schematu z podręcznika </w:t>
            </w:r>
            <w:r w:rsidRPr="005F2479">
              <w:rPr>
                <w:rFonts w:cstheme="minorHAnsi"/>
                <w:i/>
                <w:sz w:val="18"/>
                <w:szCs w:val="18"/>
              </w:rPr>
              <w:t>Przyczyny migracji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praca z tekstem z podręcznika oraz mapą Europy – kraje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imigracyjne i emigracyjne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omawianie przyczyn nielegalnej migracji do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skutki migracji w Europie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mapy ludów zamieszkujących Europę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przyczyn zróżnicowania narodowościowego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językowego ludności Europy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charakteryzowanie zróżnicowania kulturowego 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religijnego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ludności w Europie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praca z tekstem z podręcznika </w:t>
            </w:r>
            <w:r w:rsidRPr="005F2479">
              <w:rPr>
                <w:rFonts w:cstheme="minorHAnsi"/>
                <w:i/>
                <w:sz w:val="18"/>
                <w:szCs w:val="18"/>
              </w:rPr>
              <w:t>Skutki zróżnicowania ludności</w:t>
            </w:r>
            <w:r w:rsidR="005644E3" w:rsidRPr="005F247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F2479">
              <w:rPr>
                <w:rFonts w:cstheme="minorHAnsi"/>
                <w:i/>
                <w:sz w:val="18"/>
                <w:szCs w:val="18"/>
              </w:rPr>
              <w:t>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5644E3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Wielkie miasta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Europy: Paryż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Londyn</w:t>
            </w:r>
          </w:p>
        </w:tc>
        <w:tc>
          <w:tcPr>
            <w:tcW w:w="2555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krajobraz wielkomiejski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największe miasta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</w:t>
            </w:r>
            <w:r w:rsidR="005F2479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świata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warunki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podobieństwa i różnice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między wielkimi miastami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– Londynem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Paryżem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znaczenie Londynu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Paryża na świecie</w:t>
            </w:r>
          </w:p>
        </w:tc>
        <w:tc>
          <w:tcPr>
            <w:tcW w:w="4252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porównuje miasta Europy z miastami świata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wykresów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przedstawia zalety i wady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wskazuje podobieństwa i różnice między wielkimi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miastami Europy – Londynem i Paryżem –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na podstawie map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charakteryzuje rolę Londynu i Paryża w światowej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gospodarce, polityce i kulturze oraz wymienia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funkcje tych miast</w:t>
            </w:r>
          </w:p>
        </w:tc>
        <w:tc>
          <w:tcPr>
            <w:tcW w:w="1417" w:type="dxa"/>
            <w:gridSpan w:val="2"/>
          </w:tcPr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VII.9</w:t>
            </w:r>
          </w:p>
        </w:tc>
        <w:tc>
          <w:tcPr>
            <w:tcW w:w="4534" w:type="dxa"/>
            <w:gridSpan w:val="2"/>
          </w:tcPr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9133BB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9133BB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krajobraz wielkomiejski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analiza wykresów słupkowych – największe miasta Europy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i świata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mapa myśli – zalety i wady życia w mieście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lastRenderedPageBreak/>
              <w:t>• wskazywanie największych miast Europy i świata na mapie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politycznej lub ogólnogeograficznej</w:t>
            </w:r>
          </w:p>
          <w:p w:rsidR="009133BB" w:rsidRPr="009133BB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wskazywanie podobieństw i różnic między wielkimi miastami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Europy – Londynem i Paryżem – na podstawie map układu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przestrzennego</w:t>
            </w:r>
          </w:p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burza mózgów – znaczenie Paryża i Londynu w</w:t>
            </w:r>
            <w:r w:rsidR="00654F12">
              <w:rPr>
                <w:rFonts w:cstheme="minorHAnsi"/>
                <w:sz w:val="18"/>
                <w:szCs w:val="18"/>
              </w:rPr>
              <w:t> </w:t>
            </w:r>
            <w:r w:rsidRPr="009133BB">
              <w:rPr>
                <w:rFonts w:cstheme="minorHAnsi"/>
                <w:sz w:val="18"/>
                <w:szCs w:val="18"/>
              </w:rPr>
              <w:t>gospodarce,</w:t>
            </w:r>
            <w:r w:rsidR="005644E3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polityce i kulturze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5F2479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3" w:type="dxa"/>
            <w:gridSpan w:val="2"/>
          </w:tcPr>
          <w:p w:rsidR="0064019F" w:rsidRPr="00CA18D1" w:rsidRDefault="009133BB" w:rsidP="001616CA">
            <w:pPr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Lekcja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9133BB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9133BB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VII.1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VII.2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VII.3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VII.4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VII.5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VII.6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VII.7</w:t>
            </w:r>
          </w:p>
          <w:p w:rsidR="009133BB" w:rsidRPr="009133BB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VII.8</w:t>
            </w:r>
          </w:p>
          <w:p w:rsidR="0064019F" w:rsidRPr="00CA18D1" w:rsidRDefault="009133BB" w:rsidP="005F24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VII.9</w:t>
            </w:r>
          </w:p>
        </w:tc>
        <w:tc>
          <w:tcPr>
            <w:tcW w:w="4534" w:type="dxa"/>
            <w:gridSpan w:val="2"/>
          </w:tcPr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5F2479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5644E3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5644E3" w:rsidRPr="005644E3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644E3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5644E3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5644E3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8272B4" w:rsidTr="00BB0188">
        <w:trPr>
          <w:gridAfter w:val="1"/>
          <w:wAfter w:w="12" w:type="dxa"/>
        </w:trPr>
        <w:tc>
          <w:tcPr>
            <w:tcW w:w="554" w:type="dxa"/>
          </w:tcPr>
          <w:p w:rsidR="005644E3" w:rsidRPr="00CA18D1" w:rsidRDefault="005644E3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4741" w:type="dxa"/>
            <w:gridSpan w:val="10"/>
          </w:tcPr>
          <w:p w:rsidR="005644E3" w:rsidRPr="009133BB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5644E3">
              <w:rPr>
                <w:rFonts w:cstheme="minorHAnsi"/>
                <w:i/>
                <w:sz w:val="18"/>
                <w:szCs w:val="18"/>
              </w:rPr>
              <w:t>Środowisko przyrodnicze i ludność Europy</w:t>
            </w:r>
          </w:p>
          <w:p w:rsidR="005644E3" w:rsidRPr="00CA18D1" w:rsidRDefault="005644E3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9133BB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FA7E8E" w:rsidTr="00BB0188">
        <w:trPr>
          <w:gridAfter w:val="1"/>
          <w:wAfter w:w="12" w:type="dxa"/>
          <w:trHeight w:val="283"/>
        </w:trPr>
        <w:tc>
          <w:tcPr>
            <w:tcW w:w="15295" w:type="dxa"/>
            <w:gridSpan w:val="11"/>
            <w:vAlign w:val="center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b/>
                <w:bCs/>
                <w:sz w:val="18"/>
                <w:szCs w:val="17"/>
              </w:rPr>
              <w:t>IV. Gospodarka Europy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FA7E8E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60312F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Rolnictwo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Węgier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zadania i funkcje rolnictwa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warunki 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pozaprzyrodnicze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cechy środowiska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przyrodniczego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Węgier wpływające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rozwój rolnictwa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użytkowania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ziemi w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na Węgrzech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upraw i hodowli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Danii i na Węgrzech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porównanie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Węgier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zadania i funkcje rolnictwa jako ważnego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sektora gospodarki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warunki przyrodnicze i pozaprzyrodnicze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sprzyjające rozwojowi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cechy środowiska przyrodniczego Danii i Węgier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strukturę upraw i hodowli zwierząt w Danii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Węgrzech na podstawie wykresów i map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tematycznych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cechy rolnictwa Danii i Węgier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uwzględnieniem wydajności rolnictwa</w:t>
            </w:r>
            <w:r w:rsidR="00654F12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danych statystycznych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VII.10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praca z tekstem z podręcznika – zadania i funkcje rolnictwa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jako sektora gospodarki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warunków przyrodniczych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pozaprzyrodniczych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rozwoju rolnictwa w Europie na podstawie map tematycznych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schematu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porównywanie sprzyjających rozwojowi rolnictwa cech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środowiska przyrodniczego Danii i Węgier na podstawie mapy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struktury upraw i hodowli zwierząt w Danii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Węgrzech na podstawie wykresów i map rolnictwa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wykresów słupkowych – porównywanie cech rolnictwa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Danii i Węgier z uwzględnieniem wydajności rolnictwa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Przemysł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usługi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zadania i funkcje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czynniki rozwoju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nowoczesny przemysł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we Francji i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technopolie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francuskie wyroby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nowoczesne usługi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zatrudnienia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 według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sektorów gospodarki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oraz struktura PKB Francji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wymienia przykłady produktów wytwarzanych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różnych działach przetwórstwa przemysłowego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zadania i funkcje przemysłu jako sektora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gospodarki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główne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 we Francji na podstawie diagramu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kołowego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czynniki rozwoju 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wskazuje na mapie Francji największe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technopolie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wymienia przykłady działów nowoczesnego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nowoczesnego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znane i cenione na świecie francuskie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wyroby przemysłowe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nowoczesnych usług we Francji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strukturę zatrudnienia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według sektorów gospodarki i strukturę PKB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diagramów kołowych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VII.12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praca z tekstem – zadania i funkcje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diagramu kołowego – główne działy przetwórstwa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przemysłowego we Francji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>• omawianie czynników rozwoju przemysłu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tekstu 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mapy gospodarczej z podręcznika – rozmieszczenie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działów nowoczesnego przetwórstwa przemysłowego oraz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technopolii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metody aktywizujące (np. burza mózgów – znane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cenione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świecie francuskie wyroby przemysłowe)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znaczenia nowoczesnych usług we Francji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tekstu i fotografii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diagramów kołowych – struktura zatrudnienia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we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Francji według sektorów gospodarki i struktury PKB Francji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Energetyka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odnawialne i nieodnawialne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źródła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związek między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cechami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przyrodniczego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wybranych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a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wykorzystaniem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różnych 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struktura produkcji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elektrycznej w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krajach Europy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rodzaje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zalety i wady różnych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rodzajów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odnawialne źródła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Europie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zmiany w stopniu wykorzystania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 w XX i XXI w.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podaje przykłady odnawialnych i nieodnawialnych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czynniki wpływające na strukturę produkcji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wpływ środowiska przyrodniczego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wybranych krajów Europy na wykorzystanie różnych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strukturę produkcji energii w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krajach Europy na podstawie diagramów kołowych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rodzaje elektrowni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zalety i wady różnych rodzajów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elektrowni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zmiany w stopniu wykorzystania źródeł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Unii Europejskiej w XX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XXI w. na podstawie wykresu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VII.11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analiza schematu </w:t>
            </w:r>
            <w:r w:rsidRPr="0060312F">
              <w:rPr>
                <w:rFonts w:cstheme="minorHAnsi"/>
                <w:i/>
                <w:sz w:val="18"/>
                <w:szCs w:val="18"/>
              </w:rPr>
              <w:t>Źródła energii elektrycznej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czynników wpływających na strukturę produkcji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wpływu środowiska przyrodniczego wybranych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krajów Europy na wykorzystanie różnych źródeł energii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mapy i diagramów kołowych – struktura produkcji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energii w wybranych krajach Europy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porównanie rodzajów elektrowni na podstawie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określanie zalet i wad różnych rodzajów elektrowni z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użyciem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metody rybiego szkieletu</w:t>
            </w:r>
          </w:p>
          <w:p w:rsidR="0064019F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zmian w stopniu wykorzystania źródeł energii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Unii Europejskiej w XX i XXI w. na podstawie wykresu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Turystyka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Europie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Południowej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walory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walory 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infrastruktura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turystyczna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atrakcje turystyczne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rola turystyki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gospodarce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walory przyrodnicze i walory 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ogólnogeograficznej 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turystycznej 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krajach śródziemnomorskich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atrakcje turystyczne w 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 na podstawie mapy tematycznej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fotografii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turystyki dla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 z wykorzystaniem wykresów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dotyczących liczby turystów i wysokości przychodów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turystyki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VII.13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walorów przyrodniczych i kulturowych Europy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Południowej na podstawie mapy ogólnogeograficznej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elementów infrastruktury turystycznej w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śródziemnomorskich na podstawie fotografii i</w:t>
            </w:r>
            <w:r w:rsidR="0060312F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tekstu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wymienianie atrakcji turystycznych w wybranych krajach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Europy Południowej na podstawie infografiki </w:t>
            </w:r>
            <w:r w:rsidRPr="0060312F">
              <w:rPr>
                <w:rFonts w:cstheme="minorHAnsi"/>
                <w:i/>
                <w:sz w:val="18"/>
                <w:szCs w:val="18"/>
              </w:rPr>
              <w:t>Atrakcje</w:t>
            </w:r>
            <w:r w:rsidR="001616CA" w:rsidRP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turystyczne Europy Południowej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wykresów dotyczących liczby turystów odwiedzających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wybrane państwa oraz wielkości </w:t>
            </w:r>
            <w:r w:rsidRPr="00FA7E8E">
              <w:rPr>
                <w:rFonts w:cstheme="minorHAnsi"/>
                <w:sz w:val="18"/>
                <w:szCs w:val="18"/>
              </w:rPr>
              <w:lastRenderedPageBreak/>
              <w:t>wpływów z turystyki –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znaczenie turystyki dla krajów śródziemnomorskich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pogadanka na temat roli turystyki w gospodarce krajów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Europy Południowej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60312F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Lekcja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VII.10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VII.11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VII.12</w:t>
            </w:r>
          </w:p>
          <w:p w:rsidR="00FA7E8E" w:rsidRPr="00FA7E8E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VII.13</w:t>
            </w:r>
          </w:p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VII.14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podręcznik i zeszyt ćwiczeń </w:t>
            </w:r>
            <w:r w:rsidRPr="0060312F">
              <w:rPr>
                <w:rFonts w:cstheme="minorHAnsi"/>
                <w:i/>
                <w:sz w:val="18"/>
                <w:szCs w:val="18"/>
              </w:rPr>
              <w:t>Planeta Nowa</w:t>
            </w:r>
            <w:r w:rsidRPr="00FA7E8E">
              <w:rPr>
                <w:rFonts w:cstheme="minorHAnsi"/>
                <w:sz w:val="18"/>
                <w:szCs w:val="18"/>
              </w:rPr>
              <w:t xml:space="preserve">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1616CA" w:rsidTr="00BB0188">
        <w:trPr>
          <w:gridAfter w:val="1"/>
          <w:wAfter w:w="12" w:type="dxa"/>
        </w:trPr>
        <w:tc>
          <w:tcPr>
            <w:tcW w:w="554" w:type="dxa"/>
          </w:tcPr>
          <w:p w:rsidR="001616CA" w:rsidRPr="00CA18D1" w:rsidRDefault="001616CA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4741" w:type="dxa"/>
            <w:gridSpan w:val="10"/>
          </w:tcPr>
          <w:p w:rsidR="001616CA" w:rsidRPr="00FA7E8E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1616CA">
              <w:rPr>
                <w:rFonts w:cstheme="minorHAnsi"/>
                <w:i/>
                <w:sz w:val="18"/>
                <w:szCs w:val="18"/>
              </w:rPr>
              <w:t>Gospodarka Europy</w:t>
            </w:r>
          </w:p>
          <w:p w:rsidR="001616CA" w:rsidRPr="00CA18D1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  <w:tr w:rsidR="001616CA" w:rsidTr="00BB0188">
        <w:trPr>
          <w:gridAfter w:val="1"/>
          <w:wAfter w:w="12" w:type="dxa"/>
          <w:trHeight w:val="283"/>
        </w:trPr>
        <w:tc>
          <w:tcPr>
            <w:tcW w:w="15295" w:type="dxa"/>
            <w:gridSpan w:val="11"/>
            <w:vAlign w:val="center"/>
          </w:tcPr>
          <w:p w:rsidR="001616CA" w:rsidRPr="001616CA" w:rsidRDefault="001616CA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1616CA">
              <w:rPr>
                <w:rFonts w:cstheme="minorHAnsi"/>
                <w:b/>
                <w:bCs/>
                <w:sz w:val="18"/>
                <w:szCs w:val="17"/>
              </w:rPr>
              <w:t>V. Sąsiedzi Polski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Zmiany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Niemiec</w:t>
            </w:r>
          </w:p>
        </w:tc>
        <w:tc>
          <w:tcPr>
            <w:tcW w:w="2555" w:type="dxa"/>
            <w:gridSpan w:val="2"/>
          </w:tcPr>
          <w:p w:rsidR="001616CA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rola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niemieckiej gospodarce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zmiany zachodzące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Niemczech od lat 60.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XX w.</w:t>
            </w:r>
          </w:p>
          <w:p w:rsidR="00FA7E8E" w:rsidRPr="00FA7E8E" w:rsidRDefault="00FA7E8E" w:rsidP="00EC2329">
            <w:pPr>
              <w:ind w:left="127" w:right="-113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restrukturyzacja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Północnej-Westfalii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nowoczesne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przetwórstwo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działalność sektora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kreatywnego w Nadrenii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Północnej-Westfalii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rolę i znaczenie przemysłu w niemieckiej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gospodarce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analizuje strukturę zatrudnienia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Niemczech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przyczyny zmian zapoczątkowanych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przemyśle w Niemczech w latach 60. XX w.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główne kierunki zmian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 Północnej-Westfalii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nowoczesne przetwórstwo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przemysłowe w Nadrenii Północnej-Westfalii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wyjaśnia, czym jest sektor kreatywny i jakie jest jego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znaczenie w Nadrenii Północnej-Westfalii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VIII.1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pogadanka wprowadzająca – rola i znaczenie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gospodarce niemieckiej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analiza struktury zatrudnienia w poszczególnych działach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przemysłu w Niemczech na podstawie diagramu kołowego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na podstawie tekstu z podręcznika przyczyn zmian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zachodzących w przemyśle w Niemczech od lat 60. XX w.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przedstawianie głównych kierunków zmian w przemyśle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 Nadrenii Północnej-Westfalii na podstawie fotografii oraz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 xml:space="preserve">infografiki </w:t>
            </w:r>
            <w:r w:rsidRPr="0060312F">
              <w:rPr>
                <w:rFonts w:cstheme="minorHAnsi"/>
                <w:i/>
                <w:sz w:val="18"/>
                <w:szCs w:val="18"/>
              </w:rPr>
              <w:t>Nowoczesny przemysł Nadrenii Północnej-Westfalii</w:t>
            </w:r>
          </w:p>
          <w:p w:rsidR="0064019F" w:rsidRPr="00CA18D1" w:rsidRDefault="00FA7E8E" w:rsidP="00EC2329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prezentacja multimedialna – rola sektora kreatywnego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Nadrenii Północnej-Westfalii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Turystyczne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atrakcje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Słowacji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Czech i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walory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znaczenie turystyki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w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64019F" w:rsidRPr="00CA18D1" w:rsidRDefault="00FA7E8E" w:rsidP="00EC2329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obiekty z Listy światowego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dziedzictwa UNESCO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znajdujące się w Czechach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EC2329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na Słowacji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środowisko przyrodnicze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 na podstawie mapy ogólnogeograficznej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podobieństwa i różnice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między środowiskiem przyrodniczym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 środowiskiem przyrodniczym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wymienia walory przyrodnicze i kulturowe Czech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wymienia przykładowe obiekty z </w:t>
            </w:r>
            <w:r w:rsidRPr="0060312F">
              <w:rPr>
                <w:rFonts w:cstheme="minorHAnsi"/>
                <w:i/>
                <w:sz w:val="18"/>
                <w:szCs w:val="18"/>
              </w:rPr>
              <w:t>Listy światowego</w:t>
            </w:r>
            <w:r w:rsid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dziedzictwa UNESCO</w:t>
            </w:r>
            <w:r w:rsidRPr="00FA7E8E">
              <w:rPr>
                <w:rFonts w:cstheme="minorHAnsi"/>
                <w:sz w:val="18"/>
                <w:szCs w:val="18"/>
              </w:rPr>
              <w:t xml:space="preserve"> znajdujące się w Czechach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na Słowacji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uzasadnia, że Czechy i Słowacja to kraje atrakcyjne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pod względem turystycznym</w:t>
            </w:r>
          </w:p>
        </w:tc>
        <w:tc>
          <w:tcPr>
            <w:tcW w:w="1417" w:type="dxa"/>
            <w:gridSpan w:val="2"/>
          </w:tcPr>
          <w:p w:rsidR="0064019F" w:rsidRPr="00CA18D1" w:rsidRDefault="00FA7E8E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VIII.3</w:t>
            </w:r>
          </w:p>
        </w:tc>
        <w:tc>
          <w:tcPr>
            <w:tcW w:w="4534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FA7E8E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1616CA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cech środowiska przyrodniczego Czech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Słowacji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wykorzystaniem mapy ogólnogeograficznej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burza mózgów – podobieństwa i różnice między środowiskiem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przyrodniczym Czech a środowiskiem przyrodniczym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charakteryzowanie walorów przyrodniczych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Czech i Słowacji na podstawie tekstu, mapy oraz fotografii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z podręcznika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omawianie znaczenia turystyki aktywnej na Słowacji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lastRenderedPageBreak/>
              <w:t xml:space="preserve">• prezentacja multimedialna – skarby z </w:t>
            </w:r>
            <w:r w:rsidRPr="0060312F">
              <w:rPr>
                <w:rFonts w:cstheme="minorHAnsi"/>
                <w:i/>
                <w:sz w:val="18"/>
                <w:szCs w:val="18"/>
              </w:rPr>
              <w:t>Listy światowego</w:t>
            </w:r>
            <w:r w:rsidR="001616CA" w:rsidRPr="0060312F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60312F">
              <w:rPr>
                <w:rFonts w:cstheme="minorHAnsi"/>
                <w:i/>
                <w:sz w:val="18"/>
                <w:szCs w:val="18"/>
              </w:rPr>
              <w:t>dziedzictwa UNESCO</w:t>
            </w:r>
            <w:r w:rsidRPr="00FA7E8E">
              <w:rPr>
                <w:rFonts w:cstheme="minorHAnsi"/>
                <w:sz w:val="18"/>
                <w:szCs w:val="18"/>
              </w:rPr>
              <w:t xml:space="preserve"> znajdujące się w Czechach i na Słowacji,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analiza infografiki</w:t>
            </w:r>
          </w:p>
          <w:p w:rsidR="0064019F" w:rsidRPr="00CA18D1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przygotowanie listy argumentów uzasadniających tezę,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że Czechy i Słowacja to kraje atrakcyjne pod względem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turystycznym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BB0188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Dziedzictwo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kulturowe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Litwy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</w:t>
            </w:r>
          </w:p>
        </w:tc>
        <w:tc>
          <w:tcPr>
            <w:tcW w:w="2555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Litwy i Białorusi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czynniki wpływające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atrakcyjność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turystyczną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 Białorusi</w:t>
            </w:r>
          </w:p>
          <w:p w:rsidR="0064019F" w:rsidRPr="00CA18D1" w:rsidRDefault="00FA7E8E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atrakcje turystyczne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</w:t>
            </w:r>
          </w:p>
        </w:tc>
        <w:tc>
          <w:tcPr>
            <w:tcW w:w="4252" w:type="dxa"/>
            <w:gridSpan w:val="2"/>
          </w:tcPr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charakteryzuje środowisko przyrodniczego Litwy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Białorusi na podstawie map ogólnogeograficznych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porównuje walory przyrodnicze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</w:t>
            </w:r>
            <w:bookmarkStart w:id="0" w:name="_GoBack"/>
            <w:bookmarkEnd w:id="0"/>
            <w:r w:rsidRPr="00FA7E8E">
              <w:rPr>
                <w:rFonts w:cstheme="minorHAnsi"/>
                <w:sz w:val="18"/>
                <w:szCs w:val="18"/>
              </w:rPr>
              <w:t xml:space="preserve"> map i fotografii</w:t>
            </w:r>
          </w:p>
          <w:p w:rsidR="00FA7E8E" w:rsidRPr="00FA7E8E" w:rsidRDefault="00FA7E8E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przedstawia atrakcje turystyczne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na podstawie mapy i fotografii</w:t>
            </w:r>
          </w:p>
          <w:p w:rsidR="0064019F" w:rsidRPr="00CA18D1" w:rsidRDefault="00FA7E8E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• korzystając z mapy, projektuje wycieczkę na Litwę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FA7E8E">
              <w:rPr>
                <w:rFonts w:cstheme="minorHAnsi"/>
                <w:sz w:val="18"/>
                <w:szCs w:val="18"/>
              </w:rPr>
              <w:t>Białoruś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54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VIII.2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ogólnogeograficznej – cechy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Litwy i Białorusi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porównywanie walorów przyrodniczych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ogólnogeograficznej i fotografii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przedstawianie atrakcji turystycznych Litwy i Białorusi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i fotografii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burza mózgów – czynniki wpływające na atrakcyjność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turystyczną Litwy i Białorusi</w:t>
            </w:r>
          </w:p>
          <w:p w:rsidR="0064019F" w:rsidRPr="00CA18D1" w:rsidRDefault="00654F12" w:rsidP="00BB0188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projektowanie wycieczki na Litwę i Białoruś 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wykorzystaniem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map, fotografii i innych źródeł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983" w:type="dxa"/>
            <w:gridSpan w:val="2"/>
          </w:tcPr>
          <w:p w:rsidR="0064019F" w:rsidRPr="00CA18D1" w:rsidRDefault="00FA7E8E" w:rsidP="001616CA">
            <w:pPr>
              <w:rPr>
                <w:rFonts w:cstheme="minorHAnsi"/>
                <w:sz w:val="18"/>
                <w:szCs w:val="18"/>
              </w:rPr>
            </w:pPr>
            <w:r w:rsidRPr="00FA7E8E">
              <w:rPr>
                <w:rFonts w:cstheme="minorHAnsi"/>
                <w:sz w:val="18"/>
                <w:szCs w:val="18"/>
              </w:rPr>
              <w:t>Współczesne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problemy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FA7E8E">
              <w:rPr>
                <w:rFonts w:cstheme="minorHAnsi"/>
                <w:sz w:val="18"/>
                <w:szCs w:val="18"/>
              </w:rPr>
              <w:t>Ukrainy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warunki naturalne 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surowce mineralne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gospodarka Ukrainy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konflikty na Ukrainie i ich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konsekwencje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problemy ludności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warunki naturalne Ukrainy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cechy środowiska przyrodniczego Ukrainy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sprzyjające rozwojowi gospodarki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surowce mineralne Ukrainy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mapy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wskazuje na mapie obszary, nad którymi Ukraina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utraciła kontrolę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podaje konsekwencje gospodarcze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przyczyny zmian liczby ludności Ukrainy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54F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VIII.4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warunków naturalnych Ukrainy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ogólnogeograficzną – cechy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Ukrainy, które sprzyjają rozwojowi gospodarki</w:t>
            </w:r>
          </w:p>
          <w:p w:rsidR="001616CA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gospodarczej – występowanie surowców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mineralnych na Ukrainie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określanie przyczyn konfliktów na Ukrainie – sporządzenie osi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czasu przedstawiającej przebieg wydarzeń politycznych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616CA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wskazywanie obszarów objętych konfliktami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konsekwencje gospodarcze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charakteryzowanie przyczyn problemów ludnościowych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 z wykorzystaniem wykresu i schematu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BB0188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Zróżnicowanie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gospodarcze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środowisko przyrodnicze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surowce mineralne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i okręgi przemysłowe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znaczenie przemysłu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gospodarce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rolnictwo i usługi w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wpływ konfliktów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Ukrainie na Rosję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omawia cechy charakterystyczne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Rosji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największe krainy geograficzne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wskazuje miejsca występowania najważniejszych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surowców mineralnych oraz największe okręgi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przemysłowe na mapie gospodarczej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charakteryzuje czynniki decydujące o lokalizacji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największych okręgów przemysłowych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znaczenie przemysłu dla gospodarki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cechy rolnictwa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główne uprawy na podstawie mapy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gospodarki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rolę usług w Rosji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przedstawia wpływ konfliktów na Ukrainie na Rosję</w:t>
            </w:r>
          </w:p>
        </w:tc>
        <w:tc>
          <w:tcPr>
            <w:tcW w:w="1417" w:type="dxa"/>
            <w:gridSpan w:val="2"/>
          </w:tcPr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VIII.5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lastRenderedPageBreak/>
              <w:t>• omawianie cech charakterystycznych środowiska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przyrodniczego Rosji na podstawie mapy ogólnogeograficznej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ogólnogeograficzną – wskazywanie największych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krain geograficznych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gospodarczej – najważniejsze surowce mineralne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Rosji oraz największe okręgi przemysłowe w tym kraju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charakteryzowanie czynników decydujących o lokalizacji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największych okręgów przemysłowych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przemysłu dla gospodarki Rosji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podstawie tekstu z podręcznika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cech rolnictwa Rosji na podstawie tekstu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podręcznika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analiza mapy gospodarczej pod kątem najważniejszych upraw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 Rosji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usług w gospodarce Rosji na podstawie</w:t>
            </w:r>
            <w:r w:rsidR="001616CA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tekstu oraz diagramu kołowego z podręcznika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burza mózgów – wpływ konfliktów na Ukrainie na Rosję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BB0188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Relacje Polski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sąsiadami</w:t>
            </w:r>
          </w:p>
        </w:tc>
        <w:tc>
          <w:tcPr>
            <w:tcW w:w="2555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stosunki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przykłady współpracy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Polski z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sąsiadami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znaczenie euroregionów</w:t>
            </w:r>
          </w:p>
        </w:tc>
        <w:tc>
          <w:tcPr>
            <w:tcW w:w="4252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opisuje stosunki Polski z Rosją, Niemcami oraz innym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wybranym sąsiednim krajem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przykłady współpracy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 wybrane euroregiony i wskazuje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je na mapie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 znaczenie euroregionów i ich wspólne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działania dla rozwoju gospodarki, turystyki i kultury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na obszarach przygranicznych</w:t>
            </w:r>
          </w:p>
        </w:tc>
        <w:tc>
          <w:tcPr>
            <w:tcW w:w="1417" w:type="dxa"/>
            <w:gridSpan w:val="2"/>
          </w:tcPr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VIII.6</w:t>
            </w:r>
          </w:p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VIII.7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prezentacja multimedialna – stosunki Polski z sąsiadami: Rosją,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Litwą, Białorusią, Ukrainą, Czechami, Słowacją i</w:t>
            </w:r>
            <w:r w:rsidR="00BB0188">
              <w:rPr>
                <w:rFonts w:cstheme="minorHAnsi"/>
                <w:sz w:val="18"/>
                <w:szCs w:val="18"/>
              </w:rPr>
              <w:t> </w:t>
            </w:r>
            <w:r w:rsidRPr="00654F12">
              <w:rPr>
                <w:rFonts w:cstheme="minorHAnsi"/>
                <w:sz w:val="18"/>
                <w:szCs w:val="18"/>
              </w:rPr>
              <w:t>Niemcami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wymienianie przykładów współpracy Polski z sąsiadami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praca z mapą – wskazywanie poszczególnych euroregionów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oraz szukanie euroregionu, który znajduje się najbliżej szkoły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omawianie znaczenia euroregionów oraz ich wspólnych działań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dla rozwoju gospodarki, turystyki i kultury na obszarach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przygranicznych (na podstawie źródeł informacji)</w:t>
            </w:r>
          </w:p>
        </w:tc>
      </w:tr>
      <w:tr w:rsidR="005F2479" w:rsidTr="00BB0188">
        <w:trPr>
          <w:gridAfter w:val="1"/>
          <w:wAfter w:w="12" w:type="dxa"/>
        </w:trPr>
        <w:tc>
          <w:tcPr>
            <w:tcW w:w="554" w:type="dxa"/>
          </w:tcPr>
          <w:p w:rsidR="0064019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983" w:type="dxa"/>
            <w:gridSpan w:val="2"/>
          </w:tcPr>
          <w:p w:rsidR="0064019F" w:rsidRPr="00CA18D1" w:rsidRDefault="00654F12" w:rsidP="0060312F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Lekcja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powtórzeniowa</w:t>
            </w:r>
          </w:p>
        </w:tc>
        <w:tc>
          <w:tcPr>
            <w:tcW w:w="2555" w:type="dxa"/>
            <w:gridSpan w:val="2"/>
          </w:tcPr>
          <w:p w:rsidR="0064019F" w:rsidRPr="00CA18D1" w:rsidRDefault="006401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1417" w:type="dxa"/>
            <w:gridSpan w:val="2"/>
          </w:tcPr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VIII.1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VIII.2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VIII.3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VIII.4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VIII.5</w:t>
            </w:r>
          </w:p>
          <w:p w:rsidR="00654F12" w:rsidRPr="00654F12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VIII.6</w:t>
            </w:r>
          </w:p>
          <w:p w:rsidR="0064019F" w:rsidRPr="00CA18D1" w:rsidRDefault="00654F12" w:rsidP="00603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VIII.7</w:t>
            </w:r>
          </w:p>
        </w:tc>
        <w:tc>
          <w:tcPr>
            <w:tcW w:w="4534" w:type="dxa"/>
            <w:gridSpan w:val="2"/>
          </w:tcPr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podręcznik i zeszyt ćwiczeń Planeta Nowa dla klasy 6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atlas geograficzny</w:t>
            </w:r>
          </w:p>
          <w:p w:rsidR="00654F12" w:rsidRPr="00654F12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komputer z dostępem do internetu i rzutnik multimedialny</w:t>
            </w:r>
            <w:r w:rsidR="0060312F">
              <w:rPr>
                <w:rFonts w:cstheme="minorHAnsi"/>
                <w:sz w:val="18"/>
                <w:szCs w:val="18"/>
              </w:rPr>
              <w:t xml:space="preserve"> </w:t>
            </w:r>
            <w:r w:rsidRPr="00654F12">
              <w:rPr>
                <w:rFonts w:cstheme="minorHAnsi"/>
                <w:sz w:val="18"/>
                <w:szCs w:val="18"/>
              </w:rPr>
              <w:t>(w miarę możliwości szkoły)</w:t>
            </w:r>
          </w:p>
          <w:p w:rsidR="0064019F" w:rsidRPr="00CA18D1" w:rsidRDefault="00654F12" w:rsidP="0060312F">
            <w:pPr>
              <w:ind w:left="127" w:hanging="127"/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• </w:t>
            </w:r>
            <w:proofErr w:type="spellStart"/>
            <w:r w:rsidRPr="00654F12">
              <w:rPr>
                <w:rFonts w:cstheme="minorHAnsi"/>
                <w:sz w:val="18"/>
                <w:szCs w:val="18"/>
              </w:rPr>
              <w:t>Multibook</w:t>
            </w:r>
            <w:proofErr w:type="spellEnd"/>
          </w:p>
        </w:tc>
      </w:tr>
      <w:tr w:rsidR="0060312F" w:rsidTr="00BB0188">
        <w:trPr>
          <w:gridAfter w:val="1"/>
          <w:wAfter w:w="12" w:type="dxa"/>
        </w:trPr>
        <w:tc>
          <w:tcPr>
            <w:tcW w:w="554" w:type="dxa"/>
          </w:tcPr>
          <w:p w:rsidR="0060312F" w:rsidRPr="00CA18D1" w:rsidRDefault="0060312F" w:rsidP="00FA7E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1" w:type="dxa"/>
            <w:gridSpan w:val="10"/>
          </w:tcPr>
          <w:p w:rsidR="0060312F" w:rsidRPr="00654F12" w:rsidRDefault="0060312F" w:rsidP="00654F12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 xml:space="preserve">Sprawdzenie wiadomości z rozdziału </w:t>
            </w:r>
            <w:r w:rsidRPr="0060312F">
              <w:rPr>
                <w:rFonts w:cstheme="minorHAnsi"/>
                <w:i/>
                <w:sz w:val="18"/>
                <w:szCs w:val="18"/>
              </w:rPr>
              <w:t>Sąsiedzi Polski</w:t>
            </w:r>
          </w:p>
          <w:p w:rsidR="0060312F" w:rsidRPr="00CA18D1" w:rsidRDefault="0060312F">
            <w:pPr>
              <w:rPr>
                <w:rFonts w:cstheme="minorHAnsi"/>
                <w:sz w:val="18"/>
                <w:szCs w:val="18"/>
              </w:rPr>
            </w:pPr>
            <w:r w:rsidRPr="00654F12">
              <w:rPr>
                <w:rFonts w:cstheme="minorHAnsi"/>
                <w:sz w:val="18"/>
                <w:szCs w:val="18"/>
              </w:rPr>
              <w:t>• Test sprawdzający – Książka Nauczyciela</w:t>
            </w:r>
          </w:p>
        </w:tc>
      </w:tr>
    </w:tbl>
    <w:p w:rsidR="005644E3" w:rsidRDefault="005644E3"/>
    <w:sectPr w:rsidR="005644E3" w:rsidSect="00BB0188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9F"/>
    <w:rsid w:val="000C03A7"/>
    <w:rsid w:val="001616CA"/>
    <w:rsid w:val="00223035"/>
    <w:rsid w:val="00274CD0"/>
    <w:rsid w:val="00503A73"/>
    <w:rsid w:val="005143A4"/>
    <w:rsid w:val="005644E3"/>
    <w:rsid w:val="005E4347"/>
    <w:rsid w:val="005F2479"/>
    <w:rsid w:val="0060312F"/>
    <w:rsid w:val="0064019F"/>
    <w:rsid w:val="00654F12"/>
    <w:rsid w:val="0066389D"/>
    <w:rsid w:val="008272B4"/>
    <w:rsid w:val="008C7811"/>
    <w:rsid w:val="00900F33"/>
    <w:rsid w:val="009133BB"/>
    <w:rsid w:val="00BB0188"/>
    <w:rsid w:val="00CA18D1"/>
    <w:rsid w:val="00D93988"/>
    <w:rsid w:val="00EC2329"/>
    <w:rsid w:val="00F04B7B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8847"/>
  <w15:chartTrackingRefBased/>
  <w15:docId w15:val="{CFE4CBB7-5B45-42FC-9FA1-3AA15D7D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5208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4</cp:revision>
  <dcterms:created xsi:type="dcterms:W3CDTF">2019-08-27T07:25:00Z</dcterms:created>
  <dcterms:modified xsi:type="dcterms:W3CDTF">2019-08-27T12:02:00Z</dcterms:modified>
</cp:coreProperties>
</file>